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C6C" w:rsidRPr="007667D0" w:rsidRDefault="002E0C6C" w:rsidP="002E0C6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7D0"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</w:p>
    <w:p w:rsidR="002E0C6C" w:rsidRPr="007667D0" w:rsidRDefault="002E0C6C" w:rsidP="002E0C6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7D0">
        <w:rPr>
          <w:rFonts w:ascii="Times New Roman" w:hAnsi="Times New Roman" w:cs="Times New Roman"/>
          <w:b/>
          <w:sz w:val="24"/>
          <w:szCs w:val="24"/>
        </w:rPr>
        <w:t>учебного предмета «Основы безопасности жизнедеятельности»</w:t>
      </w:r>
    </w:p>
    <w:p w:rsidR="002E0C6C" w:rsidRPr="007667D0" w:rsidRDefault="002E0C6C" w:rsidP="002E0C6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7D0">
        <w:rPr>
          <w:rFonts w:ascii="Times New Roman" w:hAnsi="Times New Roman" w:cs="Times New Roman"/>
          <w:b/>
          <w:sz w:val="24"/>
          <w:szCs w:val="24"/>
        </w:rPr>
        <w:t>среднее общее образование</w:t>
      </w:r>
    </w:p>
    <w:p w:rsidR="002E0C6C" w:rsidRPr="007667D0" w:rsidRDefault="002E0C6C" w:rsidP="002E0C6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7D0">
        <w:rPr>
          <w:rFonts w:ascii="Times New Roman" w:hAnsi="Times New Roman" w:cs="Times New Roman"/>
          <w:b/>
          <w:sz w:val="24"/>
          <w:szCs w:val="24"/>
        </w:rPr>
        <w:t>базовый уровень</w:t>
      </w:r>
    </w:p>
    <w:p w:rsidR="002E0C6C" w:rsidRPr="00A358EC" w:rsidRDefault="002E0C6C" w:rsidP="002E0C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358EC">
        <w:rPr>
          <w:rFonts w:ascii="Times New Roman" w:hAnsi="Times New Roman" w:cs="Times New Roman"/>
          <w:sz w:val="24"/>
          <w:szCs w:val="24"/>
        </w:rPr>
        <w:t xml:space="preserve">    Рабочая программа по ОБЖ разработана на основе Федерального государственного стандарта среднего общего образования, в соответствии с образовательной программой школы, на основе авторской программы «Основы безопасности жизнедеятельности» для 10–11 классов общеобразовательных учреждений (авторы программы – А. Т. Смирнов, Б. О. Хренников, М. А. Маслов, В. А. Васнев). </w:t>
      </w:r>
    </w:p>
    <w:p w:rsidR="002E0C6C" w:rsidRPr="00A358EC" w:rsidRDefault="002E0C6C" w:rsidP="002E0C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358EC">
        <w:rPr>
          <w:rFonts w:ascii="Times New Roman" w:hAnsi="Times New Roman" w:cs="Times New Roman"/>
          <w:sz w:val="24"/>
          <w:szCs w:val="24"/>
        </w:rPr>
        <w:t xml:space="preserve">Цели и задачи изучения основ безопасности жизнедеятельности в 10-11 классах: </w:t>
      </w:r>
    </w:p>
    <w:p w:rsidR="002E0C6C" w:rsidRPr="00A358EC" w:rsidRDefault="002E0C6C" w:rsidP="002E0C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358EC">
        <w:rPr>
          <w:rFonts w:ascii="Times New Roman" w:hAnsi="Times New Roman" w:cs="Times New Roman"/>
          <w:sz w:val="24"/>
          <w:szCs w:val="24"/>
        </w:rPr>
        <w:sym w:font="Symbol" w:char="F02D"/>
      </w:r>
      <w:r w:rsidRPr="00A358EC">
        <w:rPr>
          <w:rFonts w:ascii="Times New Roman" w:hAnsi="Times New Roman" w:cs="Times New Roman"/>
          <w:sz w:val="24"/>
          <w:szCs w:val="24"/>
        </w:rPr>
        <w:t xml:space="preserve"> углублённое изучение тем в области безопасности жизнедеятельности, формирование современного уровня культуры безопасности жизнедеятельности и индивидуальной системы здорового образа жизни для повышения защищённости жизненно важных интересов личности, общества и государства от внешних и внутренних угроз; </w:t>
      </w:r>
    </w:p>
    <w:p w:rsidR="002E0C6C" w:rsidRPr="00A358EC" w:rsidRDefault="002E0C6C" w:rsidP="002E0C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358EC">
        <w:rPr>
          <w:rFonts w:ascii="Times New Roman" w:hAnsi="Times New Roman" w:cs="Times New Roman"/>
          <w:sz w:val="24"/>
          <w:szCs w:val="24"/>
        </w:rPr>
        <w:sym w:font="Symbol" w:char="F02D"/>
      </w:r>
      <w:r w:rsidRPr="00A358EC">
        <w:rPr>
          <w:rFonts w:ascii="Times New Roman" w:hAnsi="Times New Roman" w:cs="Times New Roman"/>
          <w:sz w:val="24"/>
          <w:szCs w:val="24"/>
        </w:rPr>
        <w:t xml:space="preserve"> расширение представлений об экстремизме и терроризме, уяснение социальных причин их возникновения, формирование антитеррористического поведения и способности противостоять террористической и экстремистской идеологии и практике;</w:t>
      </w:r>
    </w:p>
    <w:p w:rsidR="002E0C6C" w:rsidRPr="00A358EC" w:rsidRDefault="002E0C6C" w:rsidP="002E0C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358EC">
        <w:rPr>
          <w:rFonts w:ascii="Times New Roman" w:hAnsi="Times New Roman" w:cs="Times New Roman"/>
          <w:sz w:val="24"/>
          <w:szCs w:val="24"/>
        </w:rPr>
        <w:t xml:space="preserve"> </w:t>
      </w:r>
      <w:r w:rsidRPr="00A358EC">
        <w:rPr>
          <w:rFonts w:ascii="Times New Roman" w:hAnsi="Times New Roman" w:cs="Times New Roman"/>
          <w:sz w:val="24"/>
          <w:szCs w:val="24"/>
        </w:rPr>
        <w:sym w:font="Symbol" w:char="F02D"/>
      </w:r>
      <w:r w:rsidRPr="00A358EC">
        <w:rPr>
          <w:rFonts w:ascii="Times New Roman" w:hAnsi="Times New Roman" w:cs="Times New Roman"/>
          <w:sz w:val="24"/>
          <w:szCs w:val="24"/>
        </w:rPr>
        <w:t xml:space="preserve"> совершенствование военно-патриотического воспитания и повышение мотивации к военной службе в современных условиях, получение начальных знаний в области обороны и обучение по основам военной службы и по военно-учётным специальностям в объёме, необходимом для военной службы; </w:t>
      </w:r>
    </w:p>
    <w:p w:rsidR="002E0C6C" w:rsidRPr="00A358EC" w:rsidRDefault="002E0C6C" w:rsidP="002E0C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358EC">
        <w:rPr>
          <w:rFonts w:ascii="Times New Roman" w:hAnsi="Times New Roman" w:cs="Times New Roman"/>
          <w:sz w:val="24"/>
          <w:szCs w:val="24"/>
        </w:rPr>
        <w:sym w:font="Symbol" w:char="F02D"/>
      </w:r>
      <w:r w:rsidRPr="00A358EC">
        <w:rPr>
          <w:rFonts w:ascii="Times New Roman" w:hAnsi="Times New Roman" w:cs="Times New Roman"/>
          <w:sz w:val="24"/>
          <w:szCs w:val="24"/>
        </w:rPr>
        <w:t xml:space="preserve"> распознавание и </w:t>
      </w:r>
      <w:proofErr w:type="spellStart"/>
      <w:r w:rsidRPr="00A358EC">
        <w:rPr>
          <w:rFonts w:ascii="Times New Roman" w:hAnsi="Times New Roman" w:cs="Times New Roman"/>
          <w:sz w:val="24"/>
          <w:szCs w:val="24"/>
        </w:rPr>
        <w:t>анализирование</w:t>
      </w:r>
      <w:proofErr w:type="spellEnd"/>
      <w:r w:rsidRPr="00A358EC">
        <w:rPr>
          <w:rFonts w:ascii="Times New Roman" w:hAnsi="Times New Roman" w:cs="Times New Roman"/>
          <w:sz w:val="24"/>
          <w:szCs w:val="24"/>
        </w:rPr>
        <w:t xml:space="preserve"> особенностей жизнедеятельности человека при его автономном пребывании в различных природных условиях; </w:t>
      </w:r>
    </w:p>
    <w:p w:rsidR="002E0C6C" w:rsidRPr="00A358EC" w:rsidRDefault="002E0C6C" w:rsidP="002E0C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358EC">
        <w:rPr>
          <w:rFonts w:ascii="Times New Roman" w:hAnsi="Times New Roman" w:cs="Times New Roman"/>
          <w:sz w:val="24"/>
          <w:szCs w:val="24"/>
        </w:rPr>
        <w:sym w:font="Symbol" w:char="F02D"/>
      </w:r>
      <w:r w:rsidRPr="00A358EC">
        <w:rPr>
          <w:rFonts w:ascii="Times New Roman" w:hAnsi="Times New Roman" w:cs="Times New Roman"/>
          <w:sz w:val="24"/>
          <w:szCs w:val="24"/>
        </w:rPr>
        <w:t xml:space="preserve"> окончательное формирование модели своего поведения при возникновении различных чрезвычайных ситуаций; </w:t>
      </w:r>
    </w:p>
    <w:p w:rsidR="002E0C6C" w:rsidRPr="00A358EC" w:rsidRDefault="002E0C6C" w:rsidP="002E0C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358EC">
        <w:rPr>
          <w:rFonts w:ascii="Times New Roman" w:hAnsi="Times New Roman" w:cs="Times New Roman"/>
          <w:sz w:val="24"/>
          <w:szCs w:val="24"/>
        </w:rPr>
        <w:sym w:font="Symbol" w:char="F02D"/>
      </w:r>
      <w:r w:rsidRPr="00A358EC">
        <w:rPr>
          <w:rFonts w:ascii="Times New Roman" w:hAnsi="Times New Roman" w:cs="Times New Roman"/>
          <w:sz w:val="24"/>
          <w:szCs w:val="24"/>
        </w:rPr>
        <w:t xml:space="preserve"> применение в реальных природных условиях различных способов ориентирования на местности; </w:t>
      </w:r>
    </w:p>
    <w:p w:rsidR="002E0C6C" w:rsidRPr="00A358EC" w:rsidRDefault="002E0C6C" w:rsidP="002E0C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358EC">
        <w:rPr>
          <w:rFonts w:ascii="Times New Roman" w:hAnsi="Times New Roman" w:cs="Times New Roman"/>
          <w:sz w:val="24"/>
          <w:szCs w:val="24"/>
        </w:rPr>
        <w:sym w:font="Symbol" w:char="F02D"/>
      </w:r>
      <w:r w:rsidRPr="00A358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58EC">
        <w:rPr>
          <w:rFonts w:ascii="Times New Roman" w:hAnsi="Times New Roman" w:cs="Times New Roman"/>
          <w:sz w:val="24"/>
          <w:szCs w:val="24"/>
        </w:rPr>
        <w:t>анализирование</w:t>
      </w:r>
      <w:proofErr w:type="spellEnd"/>
      <w:r w:rsidRPr="00A358EC">
        <w:rPr>
          <w:rFonts w:ascii="Times New Roman" w:hAnsi="Times New Roman" w:cs="Times New Roman"/>
          <w:sz w:val="24"/>
          <w:szCs w:val="24"/>
        </w:rPr>
        <w:t xml:space="preserve"> основных направлений организации защиты населения Российской Федерации от чрезвычайных ситуаций; </w:t>
      </w:r>
    </w:p>
    <w:p w:rsidR="002E0C6C" w:rsidRPr="00A358EC" w:rsidRDefault="002E0C6C" w:rsidP="002E0C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358EC">
        <w:rPr>
          <w:rFonts w:ascii="Times New Roman" w:hAnsi="Times New Roman" w:cs="Times New Roman"/>
          <w:sz w:val="24"/>
          <w:szCs w:val="24"/>
        </w:rPr>
        <w:sym w:font="Symbol" w:char="F02D"/>
      </w:r>
      <w:r w:rsidRPr="00A358EC">
        <w:rPr>
          <w:rFonts w:ascii="Times New Roman" w:hAnsi="Times New Roman" w:cs="Times New Roman"/>
          <w:sz w:val="24"/>
          <w:szCs w:val="24"/>
        </w:rPr>
        <w:t xml:space="preserve"> обоснование основного предназначения Единой государственной системы предупреждения и ликвидации чрезвычайных ситуаций (РСЧС) по защите населения страны от чрезвычайных ситуаций природного и техногенного характера; </w:t>
      </w:r>
    </w:p>
    <w:p w:rsidR="002E0C6C" w:rsidRPr="00A358EC" w:rsidRDefault="002E0C6C" w:rsidP="002E0C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358EC">
        <w:rPr>
          <w:rFonts w:ascii="Times New Roman" w:hAnsi="Times New Roman" w:cs="Times New Roman"/>
          <w:sz w:val="24"/>
          <w:szCs w:val="24"/>
        </w:rPr>
        <w:sym w:font="Symbol" w:char="F02D"/>
      </w:r>
      <w:r w:rsidRPr="00A358EC">
        <w:rPr>
          <w:rFonts w:ascii="Times New Roman" w:hAnsi="Times New Roman" w:cs="Times New Roman"/>
          <w:sz w:val="24"/>
          <w:szCs w:val="24"/>
        </w:rPr>
        <w:t xml:space="preserve"> формирование негативного отношения к курению, употреблению алкоголя и наркотиков как к факторам, оказывающим наиболее пагубное влияние на здоро</w:t>
      </w:r>
      <w:r>
        <w:rPr>
          <w:rFonts w:ascii="Times New Roman" w:hAnsi="Times New Roman" w:cs="Times New Roman"/>
          <w:sz w:val="24"/>
          <w:szCs w:val="24"/>
        </w:rPr>
        <w:t xml:space="preserve">вье; </w:t>
      </w:r>
    </w:p>
    <w:p w:rsidR="002E0C6C" w:rsidRPr="00A358EC" w:rsidRDefault="002E0C6C" w:rsidP="002E0C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358E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A358EC">
        <w:rPr>
          <w:rFonts w:ascii="Times New Roman" w:hAnsi="Times New Roman" w:cs="Times New Roman"/>
          <w:sz w:val="24"/>
          <w:szCs w:val="24"/>
        </w:rPr>
        <w:t xml:space="preserve">ормирование убеждения в ключевой роли благополучной семьи в обеспечении здоровья личности и общества, а также в демографической безопасности государства. </w:t>
      </w:r>
    </w:p>
    <w:p w:rsidR="002E0C6C" w:rsidRPr="00A358EC" w:rsidRDefault="002E0C6C" w:rsidP="002E0C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358EC">
        <w:rPr>
          <w:rFonts w:ascii="Times New Roman" w:hAnsi="Times New Roman" w:cs="Times New Roman"/>
          <w:sz w:val="24"/>
          <w:szCs w:val="24"/>
        </w:rPr>
        <w:t xml:space="preserve">Основное содержание учебного предмета Учебный предмет «Основы безопасности жизнедеятельности» на старшей ступени (10- 11 классы) реализует комплексный подход к формированию у обучающихся современного уровня культуры безопасности жизнедеятельности и подготовке их к военной службе при модульной структуре содержания предмета. </w:t>
      </w:r>
    </w:p>
    <w:p w:rsidR="002E0C6C" w:rsidRPr="00A358EC" w:rsidRDefault="002E0C6C" w:rsidP="002E0C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358EC">
        <w:rPr>
          <w:rFonts w:ascii="Times New Roman" w:hAnsi="Times New Roman" w:cs="Times New Roman"/>
          <w:sz w:val="24"/>
          <w:szCs w:val="24"/>
        </w:rPr>
        <w:t xml:space="preserve">Содержание программы выстроено по трем модулям: обеспечение личной безопасности и сохранение здоровья; государственная система обеспечения безопасности населения; основы обороны государства и воинская обязанность. </w:t>
      </w:r>
    </w:p>
    <w:p w:rsidR="002E0C6C" w:rsidRPr="00A358EC" w:rsidRDefault="002E0C6C" w:rsidP="002E0C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358EC">
        <w:rPr>
          <w:rFonts w:ascii="Times New Roman" w:hAnsi="Times New Roman" w:cs="Times New Roman"/>
          <w:sz w:val="24"/>
          <w:szCs w:val="24"/>
        </w:rPr>
        <w:t xml:space="preserve">Место предмета в учебном плане Федеральный базисный (образовательный) учебный план для образовательных учреждений Российской Федерации предусматривает изучение предмета «Основы безопасности жизнедеятельности» в объеме 1 час в неделю, 34 часа в год. </w:t>
      </w:r>
      <w:r>
        <w:rPr>
          <w:rFonts w:ascii="Times New Roman" w:hAnsi="Times New Roman" w:cs="Times New Roman"/>
          <w:sz w:val="24"/>
          <w:szCs w:val="24"/>
        </w:rPr>
        <w:t xml:space="preserve">Всего на освоение программы среднего общего образования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ОБЖ  выделяется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68 часов.</w:t>
      </w:r>
    </w:p>
    <w:p w:rsidR="002E0C6C" w:rsidRPr="00507232" w:rsidRDefault="002E0C6C" w:rsidP="002E0C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07232">
        <w:rPr>
          <w:rFonts w:ascii="Times New Roman" w:hAnsi="Times New Roman" w:cs="Times New Roman"/>
          <w:sz w:val="24"/>
          <w:szCs w:val="24"/>
        </w:rPr>
        <w:t xml:space="preserve">Практические занятия из раздела «Основы медицинских знаний и оказание первой помощи» проводится на базе федеральной сети Центра образования цифрового и гуманитарного профилей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CB3381">
        <w:rPr>
          <w:rFonts w:ascii="Times New Roman" w:hAnsi="Times New Roman" w:cs="Times New Roman"/>
          <w:sz w:val="24"/>
          <w:szCs w:val="24"/>
        </w:rPr>
        <w:t>Точка роста</w:t>
      </w:r>
      <w:r w:rsidRPr="00507232">
        <w:rPr>
          <w:rFonts w:ascii="Times New Roman" w:hAnsi="Times New Roman" w:cs="Times New Roman"/>
          <w:b/>
          <w:sz w:val="24"/>
          <w:szCs w:val="24"/>
        </w:rPr>
        <w:t>»</w:t>
      </w:r>
      <w:r w:rsidRPr="00507232">
        <w:rPr>
          <w:rFonts w:ascii="Times New Roman" w:hAnsi="Times New Roman" w:cs="Times New Roman"/>
          <w:sz w:val="24"/>
          <w:szCs w:val="24"/>
        </w:rPr>
        <w:t xml:space="preserve"> МКОУ Воскресенской СШ</w:t>
      </w:r>
    </w:p>
    <w:p w:rsidR="00CC61B2" w:rsidRDefault="00CC61B2">
      <w:bookmarkStart w:id="0" w:name="_GoBack"/>
      <w:bookmarkEnd w:id="0"/>
    </w:p>
    <w:sectPr w:rsidR="00CC61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C6C"/>
    <w:rsid w:val="002E0C6C"/>
    <w:rsid w:val="00CC6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DF53C6-E5B5-4489-9C73-9B4E4067F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0C6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E0C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E0C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1</cp:revision>
  <cp:lastPrinted>2021-10-28T12:14:00Z</cp:lastPrinted>
  <dcterms:created xsi:type="dcterms:W3CDTF">2021-10-28T12:14:00Z</dcterms:created>
  <dcterms:modified xsi:type="dcterms:W3CDTF">2021-10-28T12:15:00Z</dcterms:modified>
</cp:coreProperties>
</file>