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D4" w:rsidRDefault="000972D4" w:rsidP="00F12AEC">
      <w:pPr>
        <w:jc w:val="center"/>
        <w:rPr>
          <w:b/>
        </w:rPr>
      </w:pPr>
      <w:r w:rsidRPr="00742A0C">
        <w:rPr>
          <w:b/>
        </w:rPr>
        <w:t>На пути к резильентной школе</w:t>
      </w:r>
    </w:p>
    <w:p w:rsidR="000972D4" w:rsidRDefault="000972D4" w:rsidP="00F12AEC">
      <w:pPr>
        <w:jc w:val="center"/>
        <w:rPr>
          <w:b/>
        </w:rPr>
      </w:pPr>
      <w:r>
        <w:rPr>
          <w:b/>
        </w:rPr>
        <w:t xml:space="preserve">(Из опыта работы МКОУ Воскресенская СШ, </w:t>
      </w:r>
      <w:r>
        <w:rPr>
          <w:b/>
          <w:lang w:val="en-US"/>
        </w:rPr>
        <w:t>sch</w:t>
      </w:r>
      <w:r w:rsidRPr="00742A0C">
        <w:rPr>
          <w:b/>
        </w:rPr>
        <w:t>373086)</w:t>
      </w:r>
    </w:p>
    <w:p w:rsidR="000972D4" w:rsidRPr="00742A0C" w:rsidRDefault="000972D4" w:rsidP="00F12AEC">
      <w:pPr>
        <w:jc w:val="center"/>
        <w:rPr>
          <w:b/>
        </w:rPr>
      </w:pPr>
    </w:p>
    <w:p w:rsidR="000972D4" w:rsidRDefault="000972D4" w:rsidP="00F12AEC">
      <w:pPr>
        <w:ind w:firstLine="708"/>
        <w:jc w:val="both"/>
        <w:rPr>
          <w:color w:val="000000"/>
        </w:rPr>
      </w:pPr>
      <w:r w:rsidRPr="0036159D">
        <w:rPr>
          <w:color w:val="000000"/>
        </w:rPr>
        <w:t>Муницип</w:t>
      </w:r>
      <w:r>
        <w:rPr>
          <w:color w:val="000000"/>
        </w:rPr>
        <w:t>альное казё</w:t>
      </w:r>
      <w:r w:rsidRPr="0036159D">
        <w:rPr>
          <w:color w:val="000000"/>
        </w:rPr>
        <w:t xml:space="preserve">нное </w:t>
      </w:r>
      <w:r>
        <w:rPr>
          <w:color w:val="000000"/>
        </w:rPr>
        <w:t>общеобразовательное учреждение Воскресенская</w:t>
      </w:r>
      <w:r w:rsidRPr="0036159D">
        <w:rPr>
          <w:color w:val="000000"/>
        </w:rPr>
        <w:t xml:space="preserve"> средня</w:t>
      </w:r>
      <w:r>
        <w:rPr>
          <w:color w:val="000000"/>
        </w:rPr>
        <w:t xml:space="preserve">я школа расположено в </w:t>
      </w:r>
      <w:r w:rsidRPr="0036159D">
        <w:rPr>
          <w:color w:val="000000"/>
        </w:rPr>
        <w:t xml:space="preserve">селе </w:t>
      </w:r>
      <w:r>
        <w:rPr>
          <w:color w:val="000000"/>
        </w:rPr>
        <w:t>Воскресенское Савинского района Ивановской области, рядом с городом Шуя.</w:t>
      </w:r>
    </w:p>
    <w:p w:rsidR="000972D4" w:rsidRDefault="000972D4" w:rsidP="00F12AEC">
      <w:pPr>
        <w:jc w:val="both"/>
        <w:rPr>
          <w:color w:val="000000"/>
        </w:rPr>
      </w:pPr>
      <w:r>
        <w:rPr>
          <w:color w:val="000000"/>
        </w:rPr>
        <w:t xml:space="preserve">         В 2021-2022 году в школе обучается 74 ребенка, из них 49%  из окрестных деревень.</w:t>
      </w:r>
    </w:p>
    <w:p w:rsidR="000972D4" w:rsidRDefault="000972D4" w:rsidP="005B1DDB">
      <w:pPr>
        <w:ind w:firstLine="540"/>
        <w:jc w:val="both"/>
      </w:pPr>
      <w:r>
        <w:t>В МКОУ Воскресенской СШ работает стабильный педагогический коллектив. Из 13 педагогических работников 77</w:t>
      </w:r>
      <w:r w:rsidRPr="004E256C">
        <w:t xml:space="preserve">% </w:t>
      </w:r>
      <w:r>
        <w:t xml:space="preserve">имеют </w:t>
      </w:r>
      <w:r w:rsidRPr="004E256C">
        <w:t>первую и высшую квалификационную категорию.</w:t>
      </w:r>
      <w:r>
        <w:t xml:space="preserve"> Средний стаж работы – более 25 лет, средний возраст – 51 год.</w:t>
      </w:r>
    </w:p>
    <w:p w:rsidR="000972D4" w:rsidRDefault="000972D4" w:rsidP="00F12AEC">
      <w:pPr>
        <w:jc w:val="both"/>
        <w:rPr>
          <w:color w:val="000000"/>
          <w:bdr w:val="none" w:sz="0" w:space="0" w:color="auto" w:frame="1"/>
        </w:rPr>
      </w:pPr>
      <w:r>
        <w:t xml:space="preserve">         В 2020 году наша школа признана школой с низкими образовательными результатами и вошла в </w:t>
      </w:r>
      <w:r w:rsidRPr="00567CE6">
        <w:rPr>
          <w:color w:val="000000"/>
          <w:bdr w:val="none" w:sz="0" w:space="0" w:color="auto" w:frame="1"/>
        </w:rPr>
        <w:t>Проект «500+»</w:t>
      </w:r>
      <w:r>
        <w:rPr>
          <w:color w:val="000000"/>
          <w:bdr w:val="none" w:sz="0" w:space="0" w:color="auto" w:frame="1"/>
        </w:rPr>
        <w:t>.</w:t>
      </w:r>
    </w:p>
    <w:p w:rsidR="000972D4" w:rsidRDefault="000972D4" w:rsidP="00F12AEC">
      <w:pPr>
        <w:ind w:firstLine="540"/>
        <w:jc w:val="both"/>
      </w:pPr>
      <w:r>
        <w:t>В результате самодиагностики выявлены пять факторов риска:</w:t>
      </w:r>
    </w:p>
    <w:p w:rsidR="000972D4" w:rsidRDefault="000972D4" w:rsidP="00F12AEC">
      <w:pPr>
        <w:ind w:firstLine="540"/>
        <w:jc w:val="both"/>
      </w:pPr>
      <w:r>
        <w:t>- Низкий уровень оснащения школы;</w:t>
      </w:r>
    </w:p>
    <w:p w:rsidR="000972D4" w:rsidRDefault="000972D4" w:rsidP="00F12AEC">
      <w:pPr>
        <w:ind w:firstLine="540"/>
        <w:jc w:val="both"/>
      </w:pPr>
      <w:r>
        <w:t>- Дефицит педагогических кадров;</w:t>
      </w:r>
    </w:p>
    <w:p w:rsidR="000972D4" w:rsidRDefault="000972D4" w:rsidP="00F12AEC">
      <w:pPr>
        <w:ind w:firstLine="540"/>
        <w:jc w:val="both"/>
      </w:pPr>
      <w:r>
        <w:t>- Недостаточная предметная и методическая компетентность педагогических кадров;</w:t>
      </w:r>
    </w:p>
    <w:p w:rsidR="000972D4" w:rsidRDefault="000972D4" w:rsidP="00F12AEC">
      <w:pPr>
        <w:ind w:firstLine="540"/>
        <w:jc w:val="both"/>
      </w:pPr>
      <w:r>
        <w:t>- Высокая доля обучающихся с ОВЗ;</w:t>
      </w:r>
    </w:p>
    <w:p w:rsidR="000972D4" w:rsidRDefault="000972D4" w:rsidP="00F12AEC">
      <w:pPr>
        <w:ind w:firstLine="540"/>
        <w:jc w:val="both"/>
      </w:pPr>
      <w:r>
        <w:t>- Высокая доля обучающихся с рисками учебной неуспешности.</w:t>
      </w:r>
    </w:p>
    <w:p w:rsidR="000972D4" w:rsidRDefault="000972D4" w:rsidP="00F12AEC">
      <w:pPr>
        <w:pStyle w:val="Default"/>
        <w:ind w:firstLine="540"/>
        <w:jc w:val="both"/>
      </w:pPr>
      <w:r>
        <w:t>Мы расскажем об  опыте работы над одним из выявленных рисков - «Преодоление дефицита педагогических кадров».</w:t>
      </w:r>
    </w:p>
    <w:p w:rsidR="000972D4" w:rsidRDefault="000972D4" w:rsidP="00F12AEC">
      <w:pPr>
        <w:jc w:val="both"/>
      </w:pPr>
      <w:r w:rsidRPr="004D39F2">
        <w:rPr>
          <w:bCs/>
        </w:rPr>
        <w:t>При разработке</w:t>
      </w:r>
      <w:r>
        <w:rPr>
          <w:b/>
          <w:bCs/>
        </w:rPr>
        <w:t xml:space="preserve">  </w:t>
      </w:r>
      <w:r>
        <w:t>«П</w:t>
      </w:r>
      <w:r w:rsidRPr="00A04885">
        <w:t xml:space="preserve">рограммы </w:t>
      </w:r>
      <w:r w:rsidRPr="00056B48">
        <w:t>по преодолению дефицита педагогических кадров  МКОУ Воскресенской СШ на 2021-2022 годы»</w:t>
      </w:r>
      <w:r>
        <w:t xml:space="preserve"> педагогический коллектив поставил перед собой </w:t>
      </w:r>
      <w:r>
        <w:rPr>
          <w:b/>
        </w:rPr>
        <w:t>цель</w:t>
      </w:r>
      <w:r>
        <w:t xml:space="preserve">: </w:t>
      </w:r>
      <w:r w:rsidRPr="00E9725B">
        <w:t>снижение дефицита педагогических кадров, способных обеспечить повышение качества образования</w:t>
      </w:r>
      <w:r>
        <w:t>. Были определены з</w:t>
      </w:r>
      <w:r w:rsidRPr="00C917F0">
        <w:rPr>
          <w:b/>
          <w:bCs/>
        </w:rPr>
        <w:t>адачи:</w:t>
      </w:r>
      <w:r w:rsidRPr="00C917F0">
        <w:t xml:space="preserve"> </w:t>
      </w:r>
    </w:p>
    <w:p w:rsidR="000972D4" w:rsidRPr="00E9725B" w:rsidRDefault="000972D4" w:rsidP="00056B48">
      <w:pPr>
        <w:pStyle w:val="Default"/>
        <w:ind w:left="567"/>
        <w:jc w:val="both"/>
      </w:pPr>
      <w:r>
        <w:t>-у</w:t>
      </w:r>
      <w:r w:rsidRPr="00E9725B">
        <w:t>странение кадрового дефицита;</w:t>
      </w:r>
    </w:p>
    <w:p w:rsidR="000972D4" w:rsidRPr="00E9725B" w:rsidRDefault="000972D4" w:rsidP="00056B48">
      <w:pPr>
        <w:pStyle w:val="Default"/>
        <w:ind w:left="567"/>
        <w:jc w:val="both"/>
      </w:pPr>
      <w:r>
        <w:t>-р</w:t>
      </w:r>
      <w:r w:rsidRPr="00E9725B">
        <w:t xml:space="preserve">еализация профориентационной работы среди </w:t>
      </w:r>
      <w:r>
        <w:t>школьников</w:t>
      </w:r>
      <w:r w:rsidRPr="00E9725B">
        <w:t xml:space="preserve"> по направлению «Педагогическое образование» </w:t>
      </w:r>
    </w:p>
    <w:p w:rsidR="000972D4" w:rsidRDefault="000972D4" w:rsidP="00F12AEC">
      <w:pPr>
        <w:ind w:firstLine="567"/>
        <w:jc w:val="both"/>
      </w:pPr>
      <w:r w:rsidRPr="002477D9">
        <w:t>Определив актуальные факторы риска, цели и задачи</w:t>
      </w:r>
      <w:r>
        <w:t>,</w:t>
      </w:r>
      <w:r w:rsidRPr="002477D9">
        <w:t xml:space="preserve"> педагогический</w:t>
      </w:r>
      <w:r>
        <w:t xml:space="preserve"> коллектив</w:t>
      </w:r>
      <w:r w:rsidRPr="002477D9">
        <w:t xml:space="preserve"> перешел к реализации конкретных мер </w:t>
      </w:r>
      <w:r>
        <w:t>выполнения Программы.</w:t>
      </w:r>
    </w:p>
    <w:p w:rsidR="000972D4" w:rsidRDefault="000972D4" w:rsidP="00F12AEC">
      <w:pPr>
        <w:ind w:firstLine="567"/>
        <w:jc w:val="both"/>
      </w:pPr>
      <w:r>
        <w:t xml:space="preserve">1. </w:t>
      </w:r>
      <w:r w:rsidRPr="002477D9">
        <w:t>Заключен</w:t>
      </w:r>
      <w:r>
        <w:t>ие договора</w:t>
      </w:r>
      <w:r w:rsidRPr="002477D9">
        <w:t xml:space="preserve"> о сетевом взаимодействии с ОГКОУ «Шуйская коррекционная школа-интернат</w:t>
      </w:r>
      <w:r>
        <w:t xml:space="preserve">»с целью сетевого взаимодействия в работе с обучающимися с ОВЗ. </w:t>
      </w:r>
    </w:p>
    <w:p w:rsidR="000972D4" w:rsidRDefault="000972D4" w:rsidP="00F12AEC">
      <w:pPr>
        <w:ind w:firstLine="567"/>
        <w:jc w:val="both"/>
      </w:pPr>
      <w:r>
        <w:t xml:space="preserve">2. </w:t>
      </w:r>
      <w:r w:rsidRPr="002477D9">
        <w:t>Организация работы «Школы становления начинающего учителя</w:t>
      </w:r>
      <w:r>
        <w:t>» для двух молодых специалистов.</w:t>
      </w:r>
    </w:p>
    <w:p w:rsidR="000972D4" w:rsidRDefault="000972D4" w:rsidP="00F12AEC">
      <w:pPr>
        <w:ind w:firstLine="567"/>
        <w:jc w:val="both"/>
      </w:pPr>
      <w:r>
        <w:t>3. П</w:t>
      </w:r>
      <w:r w:rsidRPr="002477D9">
        <w:t>рофориентационн</w:t>
      </w:r>
      <w:r>
        <w:t xml:space="preserve">ая </w:t>
      </w:r>
      <w:r w:rsidRPr="002477D9">
        <w:t xml:space="preserve"> работ</w:t>
      </w:r>
      <w:r>
        <w:t>а</w:t>
      </w:r>
      <w:r w:rsidRPr="002477D9">
        <w:t xml:space="preserve"> среди обучающихся</w:t>
      </w:r>
      <w:r>
        <w:t>: курс «Основы выбора профессии», цикл классных часов по профориентации, экскурсии на предприятия и в учебные заведения Ивановской и Владимирской  областей. Выпускница 2021 года поступила в университет на педагогическую специальность.</w:t>
      </w:r>
    </w:p>
    <w:p w:rsidR="000972D4" w:rsidRDefault="000972D4" w:rsidP="00F12AEC">
      <w:pPr>
        <w:ind w:firstLine="567"/>
        <w:jc w:val="both"/>
      </w:pPr>
      <w:r>
        <w:t xml:space="preserve">4. Повышение квалификации учителей: 39% - </w:t>
      </w:r>
      <w:r w:rsidRPr="002477D9">
        <w:t xml:space="preserve">ФГАОУ ДПО «Академия </w:t>
      </w:r>
      <w:r>
        <w:t>М</w:t>
      </w:r>
      <w:r w:rsidRPr="002477D9">
        <w:t>инистерства просвещения России» по ДПП «Школа современного учителя»</w:t>
      </w:r>
      <w:r>
        <w:t xml:space="preserve">, 30% - </w:t>
      </w:r>
      <w:r w:rsidRPr="002477D9">
        <w:t>ГАУДПО ИО «Университет непрерывного образования и инноваций»</w:t>
      </w:r>
      <w:r>
        <w:t xml:space="preserve"> г. Иваново, 8% - получение второго высшего педагогического образования в Шуйском филиале ИвГУ</w:t>
      </w:r>
    </w:p>
    <w:p w:rsidR="000972D4" w:rsidRPr="002477D9" w:rsidRDefault="000972D4" w:rsidP="00F12AEC">
      <w:pPr>
        <w:ind w:firstLine="567"/>
        <w:jc w:val="both"/>
      </w:pPr>
      <w:r>
        <w:t xml:space="preserve">5. </w:t>
      </w:r>
      <w:r>
        <w:rPr>
          <w:color w:val="000000"/>
          <w:bdr w:val="none" w:sz="0" w:space="0" w:color="auto" w:frame="1"/>
        </w:rPr>
        <w:t xml:space="preserve">Участие в </w:t>
      </w:r>
      <w:r w:rsidRPr="00541CCF">
        <w:rPr>
          <w:color w:val="1E1D1E"/>
        </w:rPr>
        <w:t xml:space="preserve">бесплатном онлайн-интенсиве для педагогов «Я учитель 3.0» </w:t>
      </w:r>
      <w:r>
        <w:rPr>
          <w:color w:val="1E1D1E"/>
        </w:rPr>
        <w:t xml:space="preserve">с </w:t>
      </w:r>
      <w:r w:rsidRPr="00541CCF">
        <w:rPr>
          <w:color w:val="1E1D1E"/>
        </w:rPr>
        <w:t xml:space="preserve"> возможность продиагностировать «гибкие» навыки и получить персональные рекомендации по их </w:t>
      </w:r>
      <w:r>
        <w:rPr>
          <w:color w:val="1E1D1E"/>
        </w:rPr>
        <w:t>дальнейшему развитию.</w:t>
      </w:r>
    </w:p>
    <w:p w:rsidR="000972D4" w:rsidRDefault="000972D4" w:rsidP="00F12AEC">
      <w:pPr>
        <w:jc w:val="both"/>
        <w:rPr>
          <w:color w:val="000000"/>
          <w:bdr w:val="none" w:sz="0" w:space="0" w:color="auto" w:frame="1"/>
        </w:rPr>
      </w:pPr>
      <w:r w:rsidRPr="00B406B1">
        <w:rPr>
          <w:b/>
          <w:bCs/>
          <w:color w:val="000000"/>
          <w:bdr w:val="none" w:sz="0" w:space="0" w:color="auto" w:frame="1"/>
        </w:rPr>
        <w:t>Итоги:</w:t>
      </w:r>
    </w:p>
    <w:p w:rsidR="000972D4" w:rsidRDefault="000972D4" w:rsidP="00F12AEC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 О</w:t>
      </w:r>
      <w:r w:rsidRPr="005A029D">
        <w:rPr>
          <w:color w:val="000000"/>
          <w:bdr w:val="none" w:sz="0" w:space="0" w:color="auto" w:frame="1"/>
        </w:rPr>
        <w:t xml:space="preserve">тсутствие вакантных ставок; </w:t>
      </w:r>
      <w:r>
        <w:rPr>
          <w:color w:val="000000"/>
          <w:bdr w:val="none" w:sz="0" w:space="0" w:color="auto" w:frame="1"/>
        </w:rPr>
        <w:t>принят на работу педагог-психолог, сетевое взаимодействие для оказания логопедической и дефектологической помощи.</w:t>
      </w:r>
    </w:p>
    <w:p w:rsidR="000972D4" w:rsidRDefault="000972D4" w:rsidP="00F12AEC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2. Д</w:t>
      </w:r>
      <w:r w:rsidRPr="005A029D">
        <w:rPr>
          <w:color w:val="000000"/>
          <w:bdr w:val="none" w:sz="0" w:space="0" w:color="auto" w:frame="1"/>
        </w:rPr>
        <w:t xml:space="preserve">оля педагогов, повысивших свою квалификацию </w:t>
      </w:r>
      <w:r>
        <w:rPr>
          <w:color w:val="000000"/>
          <w:bdr w:val="none" w:sz="0" w:space="0" w:color="auto" w:frame="1"/>
        </w:rPr>
        <w:t>в течение года,</w:t>
      </w:r>
      <w:r w:rsidRPr="005A029D">
        <w:rPr>
          <w:color w:val="000000"/>
          <w:bdr w:val="none" w:sz="0" w:space="0" w:color="auto" w:frame="1"/>
        </w:rPr>
        <w:t xml:space="preserve"> – 100%</w:t>
      </w:r>
      <w:r>
        <w:rPr>
          <w:color w:val="000000"/>
          <w:bdr w:val="none" w:sz="0" w:space="0" w:color="auto" w:frame="1"/>
        </w:rPr>
        <w:t>.</w:t>
      </w:r>
    </w:p>
    <w:p w:rsidR="000972D4" w:rsidRDefault="000972D4" w:rsidP="005B1DDB">
      <w:pPr>
        <w:shd w:val="clear" w:color="auto" w:fill="FFFFFF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 Все выпускники 2021 года получили аттестаты об основном и среднем общем образовании, улучшились результаты ЕГЭ и ВПР в 6-8 классах.</w:t>
      </w:r>
    </w:p>
    <w:p w:rsidR="000972D4" w:rsidRDefault="000972D4" w:rsidP="00F12AEC">
      <w:pPr>
        <w:jc w:val="both"/>
      </w:pPr>
    </w:p>
    <w:sectPr w:rsidR="000972D4" w:rsidSect="007D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AA7"/>
    <w:multiLevelType w:val="hybridMultilevel"/>
    <w:tmpl w:val="B628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2FD9"/>
    <w:multiLevelType w:val="hybridMultilevel"/>
    <w:tmpl w:val="CD5A99AA"/>
    <w:lvl w:ilvl="0" w:tplc="8B64E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A79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E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2C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E73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217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4E0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0CB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65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9E6FB4"/>
    <w:multiLevelType w:val="hybridMultilevel"/>
    <w:tmpl w:val="288CF2E0"/>
    <w:lvl w:ilvl="0" w:tplc="32EC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00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7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227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E88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83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22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A1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04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3C"/>
    <w:rsid w:val="00056B48"/>
    <w:rsid w:val="000972D4"/>
    <w:rsid w:val="000E4697"/>
    <w:rsid w:val="00142662"/>
    <w:rsid w:val="002306BA"/>
    <w:rsid w:val="002477D9"/>
    <w:rsid w:val="00310B93"/>
    <w:rsid w:val="00323AF8"/>
    <w:rsid w:val="0036159D"/>
    <w:rsid w:val="003E73C2"/>
    <w:rsid w:val="00400C32"/>
    <w:rsid w:val="004276C5"/>
    <w:rsid w:val="00434218"/>
    <w:rsid w:val="004D39F2"/>
    <w:rsid w:val="004E256C"/>
    <w:rsid w:val="0053411F"/>
    <w:rsid w:val="00541CCF"/>
    <w:rsid w:val="00567CE6"/>
    <w:rsid w:val="00584594"/>
    <w:rsid w:val="005A029D"/>
    <w:rsid w:val="005A2F47"/>
    <w:rsid w:val="005B1DDB"/>
    <w:rsid w:val="006370E6"/>
    <w:rsid w:val="00742A0C"/>
    <w:rsid w:val="007D7BEE"/>
    <w:rsid w:val="00892C25"/>
    <w:rsid w:val="0089771C"/>
    <w:rsid w:val="009970F0"/>
    <w:rsid w:val="009D0B48"/>
    <w:rsid w:val="009F599D"/>
    <w:rsid w:val="009F5D31"/>
    <w:rsid w:val="00A04885"/>
    <w:rsid w:val="00A47B1A"/>
    <w:rsid w:val="00AC1697"/>
    <w:rsid w:val="00B406B1"/>
    <w:rsid w:val="00C63772"/>
    <w:rsid w:val="00C64622"/>
    <w:rsid w:val="00C917F0"/>
    <w:rsid w:val="00C955D7"/>
    <w:rsid w:val="00DA0989"/>
    <w:rsid w:val="00DB1165"/>
    <w:rsid w:val="00E4023C"/>
    <w:rsid w:val="00E9725B"/>
    <w:rsid w:val="00EF7271"/>
    <w:rsid w:val="00F12AEC"/>
    <w:rsid w:val="00F3099A"/>
    <w:rsid w:val="00F7629C"/>
    <w:rsid w:val="00FB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6B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306BA"/>
    <w:rPr>
      <w:rFonts w:cs="Times New Roman"/>
      <w:sz w:val="28"/>
      <w:lang w:val="ru-RU" w:eastAsia="ru-RU" w:bidi="ar-SA"/>
    </w:rPr>
  </w:style>
  <w:style w:type="paragraph" w:customStyle="1" w:styleId="Default">
    <w:name w:val="Default"/>
    <w:uiPriority w:val="99"/>
    <w:rsid w:val="005A2F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04885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3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449</Words>
  <Characters>2561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subject/>
  <dc:creator>Администратор</dc:creator>
  <cp:keywords/>
  <dc:description/>
  <cp:lastModifiedBy>Администратор</cp:lastModifiedBy>
  <cp:revision>3</cp:revision>
  <cp:lastPrinted>2021-11-10T09:59:00Z</cp:lastPrinted>
  <dcterms:created xsi:type="dcterms:W3CDTF">2021-11-10T12:51:00Z</dcterms:created>
  <dcterms:modified xsi:type="dcterms:W3CDTF">2021-11-11T05:22:00Z</dcterms:modified>
</cp:coreProperties>
</file>